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322" w:tblpY="2433"/>
        <w:tblOverlap w:val="never"/>
        <w:tblW w:w="982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1080"/>
        <w:gridCol w:w="1440"/>
        <w:gridCol w:w="3240"/>
        <w:gridCol w:w="1440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汉鼎简特圆" w:eastAsia="汉鼎简特圆"/>
                <w:b/>
              </w:rPr>
            </w:pPr>
            <w:r>
              <w:rPr>
                <w:rFonts w:hint="eastAsia" w:ascii="汉鼎简特圆" w:eastAsia="汉鼎简特圆"/>
                <w:b/>
              </w:rPr>
              <w:t>专业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汉鼎简特圆" w:eastAsia="汉鼎简特圆"/>
                <w:b/>
              </w:rPr>
            </w:pPr>
            <w:r>
              <w:rPr>
                <w:rFonts w:hint="eastAsia" w:ascii="汉鼎简特圆" w:eastAsia="汉鼎简特圆"/>
                <w:b/>
              </w:rPr>
              <w:t>年级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汉鼎简特圆" w:eastAsia="汉鼎简特圆"/>
                <w:b/>
              </w:rPr>
            </w:pPr>
            <w:r>
              <w:rPr>
                <w:rFonts w:hint="eastAsia" w:ascii="汉鼎简特圆" w:eastAsia="汉鼎简特圆"/>
                <w:b/>
              </w:rPr>
              <w:t>计划周数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汉鼎简特圆" w:eastAsia="汉鼎简特圆"/>
                <w:b/>
              </w:rPr>
            </w:pPr>
            <w:r>
              <w:rPr>
                <w:rFonts w:hint="eastAsia" w:ascii="汉鼎简特圆" w:eastAsia="汉鼎简特圆"/>
                <w:b/>
              </w:rPr>
              <w:t>安排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汉鼎简特圆" w:eastAsia="汉鼎简特圆"/>
                <w:b/>
              </w:rPr>
            </w:pPr>
            <w:r>
              <w:rPr>
                <w:rFonts w:hint="eastAsia" w:ascii="汉鼎简特圆" w:eastAsia="汉鼎简特圆"/>
                <w:b/>
              </w:rPr>
              <w:t>实践内容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汉鼎简特圆" w:eastAsia="汉鼎简特圆"/>
                <w:b/>
              </w:rPr>
            </w:pPr>
            <w:r>
              <w:rPr>
                <w:rFonts w:hint="eastAsia" w:ascii="汉鼎简特圆" w:eastAsia="汉鼎简特圆"/>
                <w:b/>
              </w:rPr>
              <w:t>指导教师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汉鼎简特圆" w:eastAsia="汉鼎简特圆"/>
                <w:b/>
              </w:rPr>
            </w:pPr>
            <w:r>
              <w:rPr>
                <w:rFonts w:hint="eastAsia" w:ascii="汉鼎简特圆" w:eastAsia="汉鼎简特圆"/>
                <w:b/>
              </w:rPr>
              <w:t>备  注（推荐企业）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  <w:r>
              <w:rPr>
                <w:rFonts w:hint="eastAsia" w:ascii="文鼎中特广告体" w:eastAsia="文鼎中特广告体"/>
                <w:sz w:val="24"/>
                <w:szCs w:val="24"/>
              </w:rPr>
              <w:t>平面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  <w:r>
              <w:rPr>
                <w:rFonts w:hint="eastAsia" w:ascii="文鼎中特广告体" w:eastAsia="文鼎中特广告体"/>
              </w:rPr>
              <w:t>二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校历第十五周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三大构成课程中期调研与资料收集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刘洪艳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  <w:r>
              <w:rPr>
                <w:rFonts w:hint="eastAsia" w:ascii="文鼎中特广告体" w:eastAsia="文鼎中特广告体"/>
              </w:rPr>
              <w:t>三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校历第十四周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画册样本设计成品制作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周婧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校历第六周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广告制作工艺调研与成品制作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汪洋璠、张亚琴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  <w:r>
              <w:rPr>
                <w:rFonts w:hint="eastAsia" w:ascii="文鼎中特广告体" w:eastAsia="文鼎中特广告体"/>
              </w:rPr>
              <w:t>四</w:t>
            </w:r>
          </w:p>
        </w:tc>
        <w:tc>
          <w:tcPr>
            <w:tcW w:w="108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校历第七周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商业美术设计项目调研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霍天明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</w:p>
        </w:tc>
        <w:tc>
          <w:tcPr>
            <w:tcW w:w="108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校历第十六、十七周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商业美术设计成品制作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霍天明、张亚琴</w:t>
            </w:r>
          </w:p>
        </w:tc>
        <w:tc>
          <w:tcPr>
            <w:tcW w:w="1080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  <w:r>
              <w:rPr>
                <w:rFonts w:hint="eastAsia" w:ascii="文鼎中特广告体" w:eastAsia="文鼎中特广告体"/>
                <w:sz w:val="24"/>
                <w:szCs w:val="24"/>
              </w:rPr>
              <w:t>服装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  <w:r>
              <w:rPr>
                <w:rFonts w:hint="eastAsia" w:ascii="文鼎中特广告体" w:eastAsia="文鼎中特广告体"/>
              </w:rPr>
              <w:t>二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校历第十一周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熟悉了解企业环境、了解企业生产流程及岗位要求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王丽娟</w:t>
            </w:r>
          </w:p>
        </w:tc>
        <w:tc>
          <w:tcPr>
            <w:tcW w:w="1080" w:type="dxa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  <w:r>
              <w:rPr>
                <w:rFonts w:hint="eastAsia" w:ascii="文鼎中特广告体" w:eastAsia="文鼎中特广告体"/>
              </w:rPr>
              <w:t>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校历第十四、十五</w:t>
            </w:r>
            <w:bookmarkStart w:id="0" w:name="_GoBack"/>
            <w:bookmarkEnd w:id="0"/>
            <w:r>
              <w:rPr>
                <w:rFonts w:hint="eastAsia"/>
              </w:rPr>
              <w:t>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女装品牌调研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王芳</w:t>
            </w:r>
          </w:p>
        </w:tc>
        <w:tc>
          <w:tcPr>
            <w:tcW w:w="1080" w:type="dxa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  <w:r>
              <w:rPr>
                <w:rFonts w:hint="eastAsia" w:ascii="文鼎中特广告体" w:eastAsia="文鼎中特广告体"/>
              </w:rPr>
              <w:t>四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校历第十一、十二周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服装企业生产管理调研实践、服装企业质量管理流程实践、服装生产流通环节（采购、销售）调研实践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侍红梅</w:t>
            </w:r>
          </w:p>
        </w:tc>
        <w:tc>
          <w:tcPr>
            <w:tcW w:w="1080" w:type="dxa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  <w:r>
              <w:rPr>
                <w:rFonts w:hint="eastAsia" w:ascii="文鼎中特广告体" w:eastAsia="文鼎中特广告体"/>
                <w:sz w:val="24"/>
                <w:szCs w:val="24"/>
              </w:rPr>
              <w:t>动画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  <w:color w:val="0000FF"/>
              </w:rPr>
            </w:pPr>
            <w:r>
              <w:rPr>
                <w:rFonts w:hint="eastAsia" w:ascii="文鼎中特广告体" w:eastAsia="文鼎中特广告体"/>
                <w:color w:val="0000FF"/>
              </w:rPr>
              <w:t>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校历第七、八周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szCs w:val="21"/>
              </w:rPr>
              <w:t>数字插画与原画设计市场调研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蒋凌俊、宋金校</w:t>
            </w:r>
          </w:p>
        </w:tc>
        <w:tc>
          <w:tcPr>
            <w:tcW w:w="1080" w:type="dxa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</w:tcPr>
          <w:p>
            <w:pPr>
              <w:spacing w:line="340" w:lineRule="exact"/>
              <w:jc w:val="left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  <w:color w:val="0000FF"/>
              </w:rPr>
            </w:pPr>
            <w:r>
              <w:rPr>
                <w:rFonts w:hint="eastAsia" w:ascii="文鼎中特广告体" w:eastAsia="文鼎中特广告体"/>
                <w:color w:val="0000FF"/>
              </w:rPr>
              <w:t>四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校历第七、八周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szCs w:val="21"/>
              </w:rPr>
              <w:t>数字插画、三维动画的市场调研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吴昊玺、宋金校</w:t>
            </w:r>
          </w:p>
        </w:tc>
        <w:tc>
          <w:tcPr>
            <w:tcW w:w="1080" w:type="dxa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  <w:r>
              <w:rPr>
                <w:rFonts w:hint="eastAsia" w:ascii="文鼎中特广告体" w:eastAsia="文鼎中特广告体"/>
                <w:sz w:val="24"/>
                <w:szCs w:val="24"/>
              </w:rPr>
              <w:t>环艺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  <w:r>
              <w:rPr>
                <w:rFonts w:hint="eastAsia" w:ascii="文鼎中特广告体" w:eastAsia="文鼎中特广告体"/>
              </w:rPr>
              <w:t>二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校历第十二周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样板间市场调研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何磊</w:t>
            </w:r>
          </w:p>
        </w:tc>
        <w:tc>
          <w:tcPr>
            <w:tcW w:w="1080" w:type="dxa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</w:rPr>
            </w:pPr>
            <w:r>
              <w:rPr>
                <w:rFonts w:hint="eastAsia" w:ascii="文鼎中特广告体" w:eastAsia="文鼎中特广告体"/>
              </w:rPr>
              <w:t>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校历第十一、十二周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施工工艺市场调研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刘莉</w:t>
            </w:r>
          </w:p>
        </w:tc>
        <w:tc>
          <w:tcPr>
            <w:tcW w:w="1080" w:type="dxa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文鼎中特广告体" w:eastAsia="文鼎中特广告体"/>
                <w:color w:val="0000FF"/>
              </w:rPr>
            </w:pPr>
            <w:r>
              <w:rPr>
                <w:rFonts w:hint="eastAsia" w:ascii="文鼎中特广告体" w:eastAsia="文鼎中特广告体"/>
                <w:color w:val="0000FF"/>
              </w:rPr>
              <w:t>四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color w:val="0000FF"/>
              </w:rPr>
            </w:pPr>
            <w:r>
              <w:rPr>
                <w:rFonts w:hint="eastAsia"/>
                <w:color w:val="0000FF"/>
              </w:rPr>
              <w:t>校历第七、八周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装饰材料市场调研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宰湘婷</w:t>
            </w:r>
          </w:p>
        </w:tc>
        <w:tc>
          <w:tcPr>
            <w:tcW w:w="1080" w:type="dxa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828" w:type="dxa"/>
            <w:vAlign w:val="center"/>
          </w:tcPr>
          <w:p>
            <w:pPr>
              <w:spacing w:line="340" w:lineRule="exact"/>
              <w:jc w:val="center"/>
              <w:rPr>
                <w:rFonts w:ascii="文鼎中特广告体" w:eastAsia="文鼎中特广告体"/>
                <w:sz w:val="24"/>
                <w:szCs w:val="24"/>
              </w:rPr>
            </w:pPr>
            <w:r>
              <w:rPr>
                <w:rFonts w:hint="eastAsia" w:ascii="文鼎中特广告体" w:eastAsia="文鼎中特广告体"/>
                <w:sz w:val="24"/>
                <w:szCs w:val="24"/>
              </w:rPr>
              <w:t>工美</w:t>
            </w:r>
          </w:p>
        </w:tc>
        <w:tc>
          <w:tcPr>
            <w:tcW w:w="9000" w:type="dxa"/>
            <w:gridSpan w:val="6"/>
            <w:vAlign w:val="center"/>
          </w:tcPr>
          <w:p>
            <w:r>
              <w:rPr>
                <w:rFonts w:hint="eastAsia" w:ascii="文鼎中特广告体" w:eastAsia="文鼎中特广告体"/>
              </w:rPr>
              <w:t>按照企业实际需求进行实践性教学安排</w:t>
            </w:r>
          </w:p>
        </w:tc>
      </w:tr>
    </w:tbl>
    <w:p>
      <w:pPr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艺术设计系2016——2017学年第一学期实践性教学安排</w:t>
      </w: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鼎简特圆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文鼎中特广告体">
    <w:panose1 w:val="020B0602010101010101"/>
    <w:charset w:val="86"/>
    <w:family w:val="swiss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CF36603"/>
    <w:rsid w:val="000C3E71"/>
    <w:rsid w:val="00462274"/>
    <w:rsid w:val="005D555F"/>
    <w:rsid w:val="00650D60"/>
    <w:rsid w:val="00C52204"/>
    <w:rsid w:val="00C833C8"/>
    <w:rsid w:val="1F9943E2"/>
    <w:rsid w:val="22783B01"/>
    <w:rsid w:val="29C154C5"/>
    <w:rsid w:val="2EF478CF"/>
    <w:rsid w:val="33D910B8"/>
    <w:rsid w:val="3BC531E3"/>
    <w:rsid w:val="3CF36603"/>
    <w:rsid w:val="3E1B6374"/>
    <w:rsid w:val="44B8537E"/>
    <w:rsid w:val="4E54277A"/>
    <w:rsid w:val="533A37B8"/>
    <w:rsid w:val="58AA5DE4"/>
    <w:rsid w:val="5BF3110C"/>
    <w:rsid w:val="6AEC0FD7"/>
    <w:rsid w:val="7E85599F"/>
    <w:rsid w:val="7E8825B3"/>
    <w:rsid w:val="7F4641E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81</Words>
  <Characters>463</Characters>
  <Lines>3</Lines>
  <Paragraphs>1</Paragraphs>
  <TotalTime>0</TotalTime>
  <ScaleCrop>false</ScaleCrop>
  <LinksUpToDate>false</LinksUpToDate>
  <CharactersWithSpaces>543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2016-10-08T05:35:00Z</dcterms:created>
  <dc:creator>Administrator</dc:creator>
  <cp:lastModifiedBy>Administrator</cp:lastModifiedBy>
  <dcterms:modified xsi:type="dcterms:W3CDTF">2016-10-13T07:10:13Z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